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93876382"/>
    <w:p w14:paraId="6EF38372" w14:textId="77777777" w:rsidR="00413503" w:rsidRPr="00CF5F93" w:rsidRDefault="00413503" w:rsidP="00413503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7D525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807340439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413503" w:rsidRPr="00CF5F93" w14:paraId="1AD68E78" w14:textId="77777777" w:rsidTr="003D06C1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F06A8A6" w14:textId="77777777" w:rsidR="00413503" w:rsidRPr="004C0078" w:rsidRDefault="00A23C14" w:rsidP="003D06C1">
            <w:pPr>
              <w:pStyle w:val="7"/>
            </w:pPr>
            <w:r>
              <w:t>ПІВДЕННОУКРАЇНСЬКА</w:t>
            </w:r>
            <w:r w:rsidR="00413503" w:rsidRPr="004C0078">
              <w:t xml:space="preserve"> МІСЬКА РАДА</w:t>
            </w:r>
          </w:p>
          <w:p w14:paraId="0D80A214" w14:textId="77777777" w:rsidR="00413503" w:rsidRPr="00B119B2" w:rsidRDefault="00413503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342443B9" w14:textId="48466B32" w:rsidR="00413503" w:rsidRPr="00B872D8" w:rsidRDefault="00413503" w:rsidP="00413503">
      <w:pPr>
        <w:spacing w:before="120"/>
        <w:ind w:right="-1"/>
        <w:rPr>
          <w:u w:val="single"/>
          <w:lang w:val="uk-UA"/>
        </w:rPr>
      </w:pPr>
      <w:r>
        <w:rPr>
          <w:lang w:val="uk-UA"/>
        </w:rPr>
        <w:t>від  «</w:t>
      </w:r>
      <w:r w:rsidR="00B872D8" w:rsidRPr="00B872D8">
        <w:rPr>
          <w:u w:val="single"/>
          <w:lang w:val="uk-UA"/>
        </w:rPr>
        <w:t xml:space="preserve">  24</w:t>
      </w:r>
      <w:r w:rsidR="00B872D8">
        <w:rPr>
          <w:u w:val="single"/>
          <w:lang w:val="uk-UA"/>
        </w:rPr>
        <w:t xml:space="preserve">  </w:t>
      </w:r>
      <w:r w:rsidR="00B872D8">
        <w:rPr>
          <w:lang w:val="uk-UA"/>
        </w:rPr>
        <w:t xml:space="preserve"> </w:t>
      </w:r>
      <w:r w:rsidRPr="00B872D8">
        <w:rPr>
          <w:i/>
          <w:iCs/>
          <w:lang w:val="uk-UA"/>
        </w:rPr>
        <w:t>»</w:t>
      </w:r>
      <w:r w:rsidRPr="00B872D8">
        <w:rPr>
          <w:u w:val="single"/>
          <w:lang w:val="uk-UA"/>
        </w:rPr>
        <w:t xml:space="preserve"> </w:t>
      </w:r>
      <w:r w:rsidR="00B872D8" w:rsidRPr="00B872D8">
        <w:rPr>
          <w:u w:val="single"/>
          <w:lang w:val="uk-UA"/>
        </w:rPr>
        <w:t xml:space="preserve">     04</w:t>
      </w:r>
      <w:r w:rsidR="00B872D8">
        <w:rPr>
          <w:u w:val="single"/>
          <w:lang w:val="uk-UA"/>
        </w:rPr>
        <w:t xml:space="preserve">     </w:t>
      </w:r>
      <w:r w:rsidR="00B872D8">
        <w:rPr>
          <w:lang w:val="uk-UA"/>
        </w:rPr>
        <w:t xml:space="preserve">  </w:t>
      </w:r>
      <w:r>
        <w:rPr>
          <w:lang w:val="uk-UA"/>
        </w:rPr>
        <w:t>202</w:t>
      </w:r>
      <w:r w:rsidR="00426209">
        <w:rPr>
          <w:lang w:val="uk-UA"/>
        </w:rPr>
        <w:t>5</w:t>
      </w:r>
      <w:r w:rsidRPr="00CF5F93">
        <w:rPr>
          <w:lang w:val="uk-UA"/>
        </w:rPr>
        <w:t xml:space="preserve">   </w:t>
      </w:r>
      <w:r w:rsidRPr="00B872D8">
        <w:rPr>
          <w:lang w:val="uk-UA"/>
        </w:rPr>
        <w:t xml:space="preserve">№ </w:t>
      </w:r>
      <w:r w:rsidRPr="00B872D8">
        <w:rPr>
          <w:u w:val="single"/>
          <w:lang w:val="uk-UA"/>
        </w:rPr>
        <w:t xml:space="preserve"> </w:t>
      </w:r>
      <w:r w:rsidR="00B872D8" w:rsidRPr="00B872D8">
        <w:rPr>
          <w:u w:val="single"/>
          <w:lang w:val="uk-UA"/>
        </w:rPr>
        <w:t>2261</w:t>
      </w:r>
      <w:r w:rsidR="00B872D8">
        <w:rPr>
          <w:u w:val="single"/>
          <w:lang w:val="uk-UA"/>
        </w:rPr>
        <w:t xml:space="preserve"> </w:t>
      </w:r>
    </w:p>
    <w:p w14:paraId="6E46D789" w14:textId="35701B04" w:rsidR="003D4E82" w:rsidRPr="00CF5F93" w:rsidRDefault="00B872D8" w:rsidP="00413503">
      <w:pPr>
        <w:spacing w:before="120"/>
        <w:ind w:right="-1"/>
        <w:rPr>
          <w:lang w:val="uk-UA"/>
        </w:rPr>
      </w:pPr>
      <w:r w:rsidRPr="00B872D8">
        <w:rPr>
          <w:u w:val="single"/>
          <w:lang w:val="uk-UA"/>
        </w:rPr>
        <w:t xml:space="preserve">        59</w:t>
      </w:r>
      <w:r>
        <w:rPr>
          <w:u w:val="single"/>
          <w:lang w:val="uk-UA"/>
        </w:rPr>
        <w:t xml:space="preserve">      </w:t>
      </w:r>
      <w:r>
        <w:rPr>
          <w:lang w:val="uk-UA"/>
        </w:rPr>
        <w:t xml:space="preserve"> </w:t>
      </w:r>
      <w:r w:rsidR="003D4E82">
        <w:rPr>
          <w:lang w:val="uk-UA"/>
        </w:rPr>
        <w:t xml:space="preserve"> сесія </w:t>
      </w:r>
      <w:r>
        <w:rPr>
          <w:lang w:val="uk-UA"/>
        </w:rPr>
        <w:t xml:space="preserve"> </w:t>
      </w:r>
      <w:r w:rsidR="003D4E82" w:rsidRPr="00B872D8">
        <w:rPr>
          <w:u w:val="single"/>
          <w:lang w:val="uk-UA"/>
        </w:rPr>
        <w:t xml:space="preserve"> </w:t>
      </w:r>
      <w:r w:rsidRPr="00B872D8">
        <w:rPr>
          <w:u w:val="single"/>
          <w:lang w:val="uk-UA"/>
        </w:rPr>
        <w:t xml:space="preserve">     8</w:t>
      </w:r>
      <w:r>
        <w:rPr>
          <w:u w:val="single"/>
          <w:lang w:val="uk-UA"/>
        </w:rPr>
        <w:t xml:space="preserve">      </w:t>
      </w:r>
      <w:r>
        <w:rPr>
          <w:lang w:val="uk-UA"/>
        </w:rPr>
        <w:t xml:space="preserve">  </w:t>
      </w:r>
      <w:bookmarkStart w:id="1" w:name="_GoBack"/>
      <w:bookmarkEnd w:id="1"/>
      <w:r w:rsidR="003D4E82">
        <w:rPr>
          <w:lang w:val="uk-UA"/>
        </w:rPr>
        <w:t>скликання</w:t>
      </w:r>
    </w:p>
    <w:p w14:paraId="651C87D6" w14:textId="77777777" w:rsidR="00BA4C8D" w:rsidRPr="009B67AA" w:rsidRDefault="00BA4C8D" w:rsidP="00BA4C8D">
      <w:pPr>
        <w:pStyle w:val="a9"/>
        <w:ind w:right="4676"/>
        <w:rPr>
          <w:rFonts w:ascii="Times New Roman" w:hAnsi="Times New Roman"/>
          <w:sz w:val="20"/>
          <w:szCs w:val="20"/>
          <w:lang w:val="uk-UA"/>
        </w:rPr>
      </w:pPr>
      <w:bookmarkStart w:id="2" w:name="_Hlk103069533"/>
    </w:p>
    <w:p w14:paraId="2235A6C3" w14:textId="12940412" w:rsidR="005677D8" w:rsidRDefault="005677D8" w:rsidP="00BA4C8D">
      <w:pPr>
        <w:pStyle w:val="a9"/>
        <w:ind w:right="4676"/>
        <w:jc w:val="both"/>
        <w:rPr>
          <w:rFonts w:ascii="Times New Roman CYR" w:hAnsi="Times New Roman CYR"/>
          <w:lang w:val="uk-UA"/>
        </w:rPr>
      </w:pPr>
      <w:bookmarkStart w:id="3" w:name="_Hlk193876479"/>
      <w:r w:rsidRPr="00BA4C8D">
        <w:rPr>
          <w:rFonts w:ascii="Times New Roman" w:hAnsi="Times New Roman"/>
          <w:sz w:val="24"/>
          <w:szCs w:val="24"/>
          <w:lang w:val="uk-UA"/>
        </w:rPr>
        <w:t>Про видачу дубліката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4C8D">
        <w:rPr>
          <w:rFonts w:ascii="Times New Roman CYR" w:hAnsi="Times New Roman CYR"/>
          <w:lang w:val="uk-UA"/>
        </w:rPr>
        <w:t xml:space="preserve">СВІДОЦТВА про право власності на нерухоме майно: </w:t>
      </w:r>
      <w:r w:rsidR="00BA4C8D" w:rsidRPr="00BB225D">
        <w:rPr>
          <w:rFonts w:ascii="Times New Roman CYR" w:hAnsi="Times New Roman CYR"/>
          <w:lang w:val="uk-UA"/>
        </w:rPr>
        <w:t xml:space="preserve"> квартиру № 179, в будинку № 10  на проспекті Комуністичному</w:t>
      </w:r>
      <w:r w:rsidR="00BA4C8D">
        <w:rPr>
          <w:rFonts w:ascii="Times New Roman CYR" w:hAnsi="Times New Roman CYR"/>
          <w:lang w:val="uk-UA"/>
        </w:rPr>
        <w:t xml:space="preserve"> в м. Южноукраїнську Миколаївської області</w:t>
      </w:r>
    </w:p>
    <w:p w14:paraId="536CEC85" w14:textId="77777777" w:rsidR="00BA4C8D" w:rsidRDefault="00BA4C8D" w:rsidP="00BA4C8D">
      <w:pPr>
        <w:pStyle w:val="a9"/>
        <w:ind w:right="4676"/>
        <w:rPr>
          <w:rFonts w:ascii="Times New Roman" w:hAnsi="Times New Roman"/>
          <w:sz w:val="28"/>
          <w:szCs w:val="28"/>
          <w:lang w:val="uk-UA"/>
        </w:rPr>
      </w:pPr>
    </w:p>
    <w:p w14:paraId="1F9E0D02" w14:textId="6BA3756F" w:rsidR="00BB225D" w:rsidRPr="00F41744" w:rsidRDefault="00BB225D" w:rsidP="00BB225D">
      <w:pPr>
        <w:ind w:right="140" w:firstLine="708"/>
        <w:jc w:val="both"/>
        <w:rPr>
          <w:lang w:val="uk-UA"/>
        </w:rPr>
      </w:pPr>
      <w:r w:rsidRPr="00F41744">
        <w:rPr>
          <w:rFonts w:ascii="Times New Roman CYR" w:hAnsi="Times New Roman CYR"/>
          <w:lang w:val="uk-UA"/>
        </w:rPr>
        <w:t>К</w:t>
      </w:r>
      <w:r w:rsidRPr="00F41744">
        <w:rPr>
          <w:lang w:val="uk-UA"/>
        </w:rPr>
        <w:t>еруючись п.30 ч.1 ст. 26 Закону України «Про місцеве самоврядування в Україні»</w:t>
      </w:r>
      <w:r w:rsidRPr="00F41744">
        <w:rPr>
          <w:rFonts w:ascii="Times New Roman CYR" w:hAnsi="Times New Roman CYR"/>
          <w:lang w:val="uk-UA"/>
        </w:rPr>
        <w:t xml:space="preserve">, </w:t>
      </w:r>
      <w:r w:rsidRPr="00F41744">
        <w:rPr>
          <w:lang w:val="uk-UA"/>
        </w:rPr>
        <w:t>відповідно до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16.12.2009 №396, що зареєстрований в Міністерстві юстиції України 29.01.2010 №109/17404,  р</w:t>
      </w:r>
      <w:r w:rsidRPr="00F41744">
        <w:rPr>
          <w:rFonts w:ascii="Times New Roman CYR" w:hAnsi="Times New Roman CYR"/>
          <w:lang w:val="uk-UA"/>
        </w:rPr>
        <w:t>озглянувши заяву громадян</w:t>
      </w:r>
      <w:r>
        <w:rPr>
          <w:rFonts w:ascii="Times New Roman CYR" w:hAnsi="Times New Roman CYR"/>
          <w:lang w:val="uk-UA"/>
        </w:rPr>
        <w:t xml:space="preserve"> Сухар І.В</w:t>
      </w:r>
      <w:r w:rsidR="00653C09">
        <w:rPr>
          <w:rFonts w:ascii="Times New Roman CYR" w:hAnsi="Times New Roman CYR"/>
          <w:lang w:val="uk-UA"/>
        </w:rPr>
        <w:t>.</w:t>
      </w:r>
      <w:r>
        <w:rPr>
          <w:rFonts w:ascii="Times New Roman CYR" w:hAnsi="Times New Roman CYR"/>
          <w:lang w:val="uk-UA"/>
        </w:rPr>
        <w:t xml:space="preserve"> та Сухар Є.О. про видачу </w:t>
      </w:r>
      <w:r w:rsidR="00526C6A">
        <w:rPr>
          <w:rFonts w:ascii="Times New Roman CYR" w:hAnsi="Times New Roman CYR"/>
          <w:lang w:val="uk-UA"/>
        </w:rPr>
        <w:t xml:space="preserve">дубліката </w:t>
      </w:r>
      <w:r>
        <w:rPr>
          <w:rFonts w:ascii="Times New Roman CYR" w:hAnsi="Times New Roman CYR"/>
          <w:lang w:val="uk-UA"/>
        </w:rPr>
        <w:t>свідоцтва про право власності на нерухоме майно</w:t>
      </w:r>
      <w:r w:rsidRPr="00F41744">
        <w:rPr>
          <w:rFonts w:ascii="Times New Roman CYR" w:hAnsi="Times New Roman CYR"/>
          <w:lang w:val="uk-UA"/>
        </w:rPr>
        <w:t xml:space="preserve">, зареєстровану </w:t>
      </w:r>
      <w:r>
        <w:rPr>
          <w:rFonts w:ascii="Times New Roman CYR" w:hAnsi="Times New Roman CYR"/>
          <w:lang w:val="uk-UA"/>
        </w:rPr>
        <w:t>13.03.2025</w:t>
      </w:r>
      <w:r w:rsidRPr="00F41744">
        <w:rPr>
          <w:rFonts w:ascii="Times New Roman CYR" w:hAnsi="Times New Roman CYR"/>
          <w:lang w:val="uk-UA"/>
        </w:rPr>
        <w:t xml:space="preserve">, </w:t>
      </w:r>
      <w:r>
        <w:rPr>
          <w:lang w:val="uk-UA"/>
        </w:rPr>
        <w:t>Південноукраїнська</w:t>
      </w:r>
      <w:r w:rsidRPr="00F41744">
        <w:rPr>
          <w:lang w:val="uk-UA"/>
        </w:rPr>
        <w:t xml:space="preserve"> міська рада</w:t>
      </w:r>
    </w:p>
    <w:p w14:paraId="38F6AA63" w14:textId="14BA9D2F" w:rsidR="00BB225D" w:rsidRPr="00F41744" w:rsidRDefault="00BB225D" w:rsidP="00BB225D">
      <w:pPr>
        <w:ind w:right="140" w:firstLine="708"/>
        <w:rPr>
          <w:rFonts w:ascii="Times New Roman CYR" w:hAnsi="Times New Roman CYR"/>
          <w:lang w:val="uk-UA"/>
        </w:rPr>
      </w:pPr>
      <w:r w:rsidRPr="00F41744">
        <w:rPr>
          <w:rFonts w:ascii="Times New Roman CYR" w:hAnsi="Times New Roman CYR"/>
          <w:lang w:val="uk-UA"/>
        </w:rPr>
        <w:t>ВИРІШИЛА:</w:t>
      </w:r>
    </w:p>
    <w:p w14:paraId="69F36969" w14:textId="77777777" w:rsidR="00BB225D" w:rsidRPr="00FA1040" w:rsidRDefault="00BB225D" w:rsidP="00BB225D">
      <w:pPr>
        <w:ind w:right="140"/>
        <w:jc w:val="center"/>
        <w:rPr>
          <w:rFonts w:ascii="Times New Roman CYR" w:hAnsi="Times New Roman CYR"/>
          <w:sz w:val="16"/>
          <w:szCs w:val="16"/>
          <w:lang w:val="uk-UA"/>
        </w:rPr>
      </w:pPr>
    </w:p>
    <w:p w14:paraId="0E80573E" w14:textId="47177E38" w:rsidR="001F45B8" w:rsidRPr="00FA1040" w:rsidRDefault="00BB225D" w:rsidP="00BB225D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rPr>
          <w:lang w:val="uk-UA"/>
        </w:rPr>
      </w:pPr>
      <w:r>
        <w:rPr>
          <w:rFonts w:ascii="Times New Roman CYR" w:hAnsi="Times New Roman CYR"/>
          <w:lang w:val="uk-UA"/>
        </w:rPr>
        <w:t xml:space="preserve">Видати </w:t>
      </w:r>
      <w:bookmarkStart w:id="4" w:name="_Hlk193796280"/>
      <w:r>
        <w:rPr>
          <w:rFonts w:ascii="Times New Roman CYR" w:hAnsi="Times New Roman CYR"/>
          <w:lang w:val="uk-UA"/>
        </w:rPr>
        <w:t xml:space="preserve">дублікат </w:t>
      </w:r>
      <w:bookmarkStart w:id="5" w:name="_Hlk193796384"/>
      <w:r w:rsidR="001F45B8">
        <w:rPr>
          <w:rFonts w:ascii="Times New Roman CYR" w:hAnsi="Times New Roman CYR"/>
          <w:lang w:val="uk-UA"/>
        </w:rPr>
        <w:t>СВІДОЦТВА</w:t>
      </w:r>
      <w:r>
        <w:rPr>
          <w:rFonts w:ascii="Times New Roman CYR" w:hAnsi="Times New Roman CYR"/>
          <w:lang w:val="uk-UA"/>
        </w:rPr>
        <w:t xml:space="preserve"> про право власності на нерухоме майно: </w:t>
      </w:r>
      <w:r w:rsidRPr="00BB225D">
        <w:rPr>
          <w:rFonts w:ascii="Times New Roman CYR" w:hAnsi="Times New Roman CYR"/>
          <w:lang w:val="uk-UA"/>
        </w:rPr>
        <w:t xml:space="preserve"> квартиру № 179, в будинку № 10  на проспекті </w:t>
      </w:r>
      <w:bookmarkStart w:id="6" w:name="_Hlk193796525"/>
      <w:r w:rsidRPr="00BB225D">
        <w:rPr>
          <w:rFonts w:ascii="Times New Roman CYR" w:hAnsi="Times New Roman CYR"/>
          <w:lang w:val="uk-UA"/>
        </w:rPr>
        <w:t>Комуністичному</w:t>
      </w:r>
      <w:r w:rsidR="001F45B8">
        <w:rPr>
          <w:rFonts w:ascii="Times New Roman CYR" w:hAnsi="Times New Roman CYR"/>
          <w:lang w:val="uk-UA"/>
        </w:rPr>
        <w:t xml:space="preserve"> в м. Южноукраїнську Миколаївської області</w:t>
      </w:r>
      <w:bookmarkEnd w:id="6"/>
      <w:r>
        <w:rPr>
          <w:rFonts w:ascii="Times New Roman CYR" w:hAnsi="Times New Roman CYR"/>
          <w:lang w:val="uk-UA"/>
        </w:rPr>
        <w:t xml:space="preserve">, виданого </w:t>
      </w:r>
      <w:r w:rsidR="001F45B8">
        <w:rPr>
          <w:rFonts w:ascii="Times New Roman CYR" w:hAnsi="Times New Roman CYR"/>
          <w:lang w:val="uk-UA"/>
        </w:rPr>
        <w:t>на підставі рішення Южноукраїнської міської ради від 30.07.2015 №1578</w:t>
      </w:r>
      <w:bookmarkEnd w:id="4"/>
      <w:bookmarkEnd w:id="5"/>
      <w:r w:rsidR="001F45B8">
        <w:rPr>
          <w:rFonts w:ascii="Times New Roman CYR" w:hAnsi="Times New Roman CYR"/>
          <w:lang w:val="uk-UA"/>
        </w:rPr>
        <w:t>, Сухар Ірині Вікторівні та Сухар Єлизаветі Олегівні, у зв’язку з втратою оригіналу СВІДОЦТВА.</w:t>
      </w:r>
    </w:p>
    <w:p w14:paraId="6B51F532" w14:textId="77777777" w:rsidR="00FA1040" w:rsidRPr="009B67AA" w:rsidRDefault="00FA1040" w:rsidP="00FA1040">
      <w:pPr>
        <w:tabs>
          <w:tab w:val="left" w:pos="1134"/>
        </w:tabs>
        <w:overflowPunct w:val="0"/>
        <w:autoSpaceDE w:val="0"/>
        <w:autoSpaceDN w:val="0"/>
        <w:adjustRightInd w:val="0"/>
        <w:ind w:left="709" w:right="140"/>
        <w:jc w:val="both"/>
        <w:rPr>
          <w:sz w:val="8"/>
          <w:szCs w:val="8"/>
          <w:lang w:val="uk-UA"/>
        </w:rPr>
      </w:pPr>
    </w:p>
    <w:p w14:paraId="6E8A5622" w14:textId="0CE8A135" w:rsidR="001F45B8" w:rsidRPr="00FA1040" w:rsidRDefault="00BB225D" w:rsidP="001F45B8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rFonts w:ascii="Times New Roman CYR" w:hAnsi="Times New Roman CYR"/>
          <w:lang w:val="uk-UA"/>
        </w:rPr>
      </w:pPr>
      <w:r w:rsidRPr="00BB225D">
        <w:rPr>
          <w:rFonts w:ascii="Times New Roman CYR" w:hAnsi="Times New Roman CYR"/>
          <w:lang w:val="uk-UA"/>
        </w:rPr>
        <w:t xml:space="preserve"> </w:t>
      </w:r>
      <w:r w:rsidR="001F45B8" w:rsidRPr="007D794F">
        <w:rPr>
          <w:lang w:val="uk-UA"/>
        </w:rPr>
        <w:t xml:space="preserve">Комунальному підприємству «Бюро технічної інвентаризації» Південноукраїнської міської ради  (КОВАЛЬ Уляна) оформити громадянам, зазначеним в пункті 1 цього рішення, </w:t>
      </w:r>
      <w:r w:rsidR="001F45B8">
        <w:rPr>
          <w:rFonts w:ascii="Times New Roman CYR" w:hAnsi="Times New Roman CYR"/>
          <w:lang w:val="uk-UA"/>
        </w:rPr>
        <w:t xml:space="preserve">дублікат СВІДОЦТВА про право власності на нерухоме майно: </w:t>
      </w:r>
      <w:r w:rsidR="001F45B8" w:rsidRPr="00BB225D">
        <w:rPr>
          <w:rFonts w:ascii="Times New Roman CYR" w:hAnsi="Times New Roman CYR"/>
          <w:lang w:val="uk-UA"/>
        </w:rPr>
        <w:t xml:space="preserve"> квартиру № 179, в будинку № 10  на проспекті Комуністичному</w:t>
      </w:r>
      <w:r w:rsidR="001F45B8">
        <w:rPr>
          <w:rFonts w:ascii="Times New Roman CYR" w:hAnsi="Times New Roman CYR"/>
          <w:lang w:val="uk-UA"/>
        </w:rPr>
        <w:t xml:space="preserve"> в </w:t>
      </w:r>
      <w:r w:rsidR="00A95CC9">
        <w:rPr>
          <w:rFonts w:ascii="Times New Roman CYR" w:hAnsi="Times New Roman CYR"/>
          <w:lang w:val="uk-UA"/>
        </w:rPr>
        <w:t xml:space="preserve">      </w:t>
      </w:r>
      <w:r w:rsidR="001F45B8">
        <w:rPr>
          <w:rFonts w:ascii="Times New Roman CYR" w:hAnsi="Times New Roman CYR"/>
          <w:lang w:val="uk-UA"/>
        </w:rPr>
        <w:t>м. Южноукраїнську Миколаївської області, виданого на підставі рішення Южноукраїнської міської ради від 30.07.2015 №1578,</w:t>
      </w:r>
      <w:r w:rsidR="001F45B8" w:rsidRPr="007D794F">
        <w:rPr>
          <w:lang w:val="uk-UA"/>
        </w:rPr>
        <w:t xml:space="preserve"> у десятиденний термін.</w:t>
      </w:r>
    </w:p>
    <w:p w14:paraId="095ECECC" w14:textId="77777777" w:rsidR="00FA1040" w:rsidRPr="009B67AA" w:rsidRDefault="00FA1040" w:rsidP="00FA1040">
      <w:pPr>
        <w:tabs>
          <w:tab w:val="left" w:pos="1134"/>
        </w:tabs>
        <w:overflowPunct w:val="0"/>
        <w:autoSpaceDE w:val="0"/>
        <w:autoSpaceDN w:val="0"/>
        <w:adjustRightInd w:val="0"/>
        <w:ind w:right="140"/>
        <w:jc w:val="both"/>
        <w:textAlignment w:val="baseline"/>
        <w:rPr>
          <w:rFonts w:ascii="Times New Roman CYR" w:hAnsi="Times New Roman CYR"/>
          <w:sz w:val="8"/>
          <w:szCs w:val="8"/>
          <w:lang w:val="uk-UA"/>
        </w:rPr>
      </w:pPr>
    </w:p>
    <w:p w14:paraId="0AE5CE22" w14:textId="537D3177" w:rsidR="00BB225D" w:rsidRPr="00FA1040" w:rsidRDefault="001F45B8" w:rsidP="00BB225D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rPr>
          <w:lang w:val="uk-UA"/>
        </w:rPr>
      </w:pPr>
      <w:r>
        <w:rPr>
          <w:lang w:val="uk-UA"/>
        </w:rPr>
        <w:t xml:space="preserve">Визнати таким, що втратив чинність оригінал </w:t>
      </w:r>
      <w:r>
        <w:rPr>
          <w:rFonts w:ascii="Times New Roman CYR" w:hAnsi="Times New Roman CYR"/>
          <w:lang w:val="uk-UA"/>
        </w:rPr>
        <w:t xml:space="preserve">СВІДОЦТВА про право власності на нерухоме майно: </w:t>
      </w:r>
      <w:r w:rsidRPr="00BB225D">
        <w:rPr>
          <w:rFonts w:ascii="Times New Roman CYR" w:hAnsi="Times New Roman CYR"/>
          <w:lang w:val="uk-UA"/>
        </w:rPr>
        <w:t xml:space="preserve"> квартиру № 179, в будинку № 10  на проспекті Комуністичному</w:t>
      </w:r>
      <w:r>
        <w:rPr>
          <w:rFonts w:ascii="Times New Roman CYR" w:hAnsi="Times New Roman CYR"/>
          <w:lang w:val="uk-UA"/>
        </w:rPr>
        <w:t xml:space="preserve"> в м. Южноукраїнську Миколаївської області, виданого на підставі рішення Южноукраїнської міської ради від 30.07.2015 №1578.</w:t>
      </w:r>
    </w:p>
    <w:p w14:paraId="3102B3A3" w14:textId="77777777" w:rsidR="00FA1040" w:rsidRPr="009B67AA" w:rsidRDefault="00FA1040" w:rsidP="00FA1040">
      <w:pPr>
        <w:tabs>
          <w:tab w:val="left" w:pos="1134"/>
        </w:tabs>
        <w:overflowPunct w:val="0"/>
        <w:autoSpaceDE w:val="0"/>
        <w:autoSpaceDN w:val="0"/>
        <w:adjustRightInd w:val="0"/>
        <w:ind w:right="140"/>
        <w:jc w:val="both"/>
        <w:rPr>
          <w:sz w:val="8"/>
          <w:szCs w:val="8"/>
          <w:lang w:val="uk-UA"/>
        </w:rPr>
      </w:pPr>
    </w:p>
    <w:p w14:paraId="5DD0440C" w14:textId="04DF7973" w:rsidR="009B67AA" w:rsidRPr="00BB225D" w:rsidRDefault="009B67AA" w:rsidP="009B67AA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rPr>
          <w:lang w:val="uk-UA"/>
        </w:rPr>
      </w:pPr>
      <w:r>
        <w:rPr>
          <w:lang w:val="uk-UA"/>
        </w:rPr>
        <w:t xml:space="preserve">Уповноважити міського голову підписати дублікат </w:t>
      </w:r>
      <w:r>
        <w:rPr>
          <w:rFonts w:ascii="Times New Roman CYR" w:hAnsi="Times New Roman CYR"/>
          <w:lang w:val="uk-UA"/>
        </w:rPr>
        <w:t xml:space="preserve">СВІДОЦТВА про право власності на нерухоме майно: </w:t>
      </w:r>
      <w:r w:rsidRPr="00BB225D">
        <w:rPr>
          <w:rFonts w:ascii="Times New Roman CYR" w:hAnsi="Times New Roman CYR"/>
          <w:lang w:val="uk-UA"/>
        </w:rPr>
        <w:t xml:space="preserve"> квартиру № 179, в будинку № 10  на проспекті Комуністичному</w:t>
      </w:r>
      <w:r w:rsidRPr="001F45B8">
        <w:rPr>
          <w:rFonts w:ascii="Times New Roman CYR" w:hAnsi="Times New Roman CYR"/>
          <w:lang w:val="uk-UA"/>
        </w:rPr>
        <w:t xml:space="preserve"> </w:t>
      </w:r>
      <w:r>
        <w:rPr>
          <w:rFonts w:ascii="Times New Roman CYR" w:hAnsi="Times New Roman CYR"/>
          <w:lang w:val="uk-UA"/>
        </w:rPr>
        <w:t>в м. Южноукраїнську Миколаївської області, виданого на підставі рішення Южноукраїнської міської ради від 30.07.2015 №1578.</w:t>
      </w:r>
    </w:p>
    <w:p w14:paraId="63F6700B" w14:textId="77777777" w:rsidR="009B67AA" w:rsidRPr="009B67AA" w:rsidRDefault="009B67AA" w:rsidP="009B67AA">
      <w:pPr>
        <w:tabs>
          <w:tab w:val="left" w:pos="1134"/>
        </w:tabs>
        <w:overflowPunct w:val="0"/>
        <w:autoSpaceDE w:val="0"/>
        <w:autoSpaceDN w:val="0"/>
        <w:adjustRightInd w:val="0"/>
        <w:ind w:left="709" w:right="140"/>
        <w:jc w:val="both"/>
        <w:textAlignment w:val="baseline"/>
        <w:rPr>
          <w:sz w:val="8"/>
          <w:szCs w:val="8"/>
          <w:lang w:val="uk-UA"/>
        </w:rPr>
      </w:pPr>
    </w:p>
    <w:p w14:paraId="36965332" w14:textId="6F8BDEFD" w:rsidR="00BB225D" w:rsidRPr="009B67AA" w:rsidRDefault="00BB225D" w:rsidP="009B67AA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lang w:val="uk-UA"/>
        </w:rPr>
      </w:pPr>
      <w:r w:rsidRPr="009B67AA">
        <w:rPr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Андрій).</w:t>
      </w:r>
    </w:p>
    <w:p w14:paraId="6AF29DCE" w14:textId="77777777" w:rsidR="00FA1040" w:rsidRPr="009B67AA" w:rsidRDefault="00FA1040" w:rsidP="00BA4C8D">
      <w:pPr>
        <w:pStyle w:val="a9"/>
        <w:jc w:val="both"/>
        <w:rPr>
          <w:sz w:val="28"/>
          <w:szCs w:val="28"/>
          <w:lang w:val="uk-UA"/>
        </w:rPr>
      </w:pPr>
    </w:p>
    <w:p w14:paraId="2C6001AD" w14:textId="48FAD68F" w:rsidR="00526C6A" w:rsidRDefault="00F41744" w:rsidP="009B67AA">
      <w:pPr>
        <w:overflowPunct w:val="0"/>
        <w:autoSpaceDE w:val="0"/>
        <w:autoSpaceDN w:val="0"/>
        <w:adjustRightInd w:val="0"/>
        <w:ind w:right="142" w:firstLine="709"/>
        <w:jc w:val="both"/>
        <w:textAlignment w:val="baseline"/>
        <w:rPr>
          <w:rFonts w:ascii="Times New Roman CYR" w:hAnsi="Times New Roman CYR"/>
          <w:lang w:val="uk-UA"/>
        </w:rPr>
      </w:pPr>
      <w:bookmarkStart w:id="7" w:name="_Hlk119572686"/>
      <w:r w:rsidRPr="00F41744">
        <w:rPr>
          <w:rFonts w:ascii="Times New Roman CYR" w:hAnsi="Times New Roman CYR"/>
          <w:lang w:val="uk-UA"/>
        </w:rPr>
        <w:t xml:space="preserve">Міський голова                 </w:t>
      </w:r>
      <w:r w:rsidRPr="00F41744">
        <w:rPr>
          <w:rFonts w:ascii="Times New Roman CYR" w:hAnsi="Times New Roman CYR"/>
          <w:lang w:val="uk-UA"/>
        </w:rPr>
        <w:tab/>
      </w:r>
      <w:r w:rsidRPr="00F41744">
        <w:rPr>
          <w:rFonts w:ascii="Times New Roman CYR" w:hAnsi="Times New Roman CYR"/>
          <w:lang w:val="uk-UA"/>
        </w:rPr>
        <w:tab/>
        <w:t xml:space="preserve">                            Валерій ОНУФРІЄНКО</w:t>
      </w:r>
    </w:p>
    <w:p w14:paraId="5A061440" w14:textId="77777777" w:rsidR="009B67AA" w:rsidRPr="009B67AA" w:rsidRDefault="009B67AA" w:rsidP="009B67AA">
      <w:pPr>
        <w:overflowPunct w:val="0"/>
        <w:autoSpaceDE w:val="0"/>
        <w:autoSpaceDN w:val="0"/>
        <w:adjustRightInd w:val="0"/>
        <w:ind w:right="142" w:firstLine="709"/>
        <w:jc w:val="both"/>
        <w:textAlignment w:val="baseline"/>
        <w:rPr>
          <w:rFonts w:ascii="Times New Roman CYR" w:hAnsi="Times New Roman CYR"/>
          <w:lang w:val="uk-UA"/>
        </w:rPr>
      </w:pPr>
    </w:p>
    <w:p w14:paraId="23036302" w14:textId="5568E196" w:rsidR="00F41744" w:rsidRPr="00F41744" w:rsidRDefault="00F41744" w:rsidP="00F41744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  <w:r w:rsidRPr="00F41744">
        <w:rPr>
          <w:rFonts w:ascii="Times New Roman CYR" w:hAnsi="Times New Roman CYR"/>
          <w:sz w:val="20"/>
          <w:szCs w:val="20"/>
          <w:lang w:val="uk-UA"/>
        </w:rPr>
        <w:t xml:space="preserve">СЕЗОНЕНКО Ірина, </w:t>
      </w:r>
    </w:p>
    <w:p w14:paraId="6D4AECB5" w14:textId="13174852" w:rsidR="00662E47" w:rsidRDefault="00243673" w:rsidP="00B618C8">
      <w:pPr>
        <w:ind w:right="4112"/>
        <w:jc w:val="both"/>
        <w:rPr>
          <w:lang w:val="uk-UA"/>
        </w:rPr>
      </w:pPr>
      <w:r>
        <w:rPr>
          <w:rFonts w:ascii="Times New Roman CYR" w:hAnsi="Times New Roman CYR"/>
          <w:sz w:val="20"/>
          <w:szCs w:val="20"/>
          <w:lang w:val="uk-UA"/>
        </w:rPr>
        <w:t xml:space="preserve">(05136) </w:t>
      </w:r>
      <w:r w:rsidRPr="008F439D">
        <w:rPr>
          <w:rFonts w:ascii="Times New Roman CYR" w:hAnsi="Times New Roman CYR"/>
          <w:sz w:val="20"/>
          <w:szCs w:val="20"/>
          <w:lang w:val="uk-UA"/>
        </w:rPr>
        <w:t>5-62-86</w:t>
      </w:r>
      <w:bookmarkEnd w:id="0"/>
      <w:bookmarkEnd w:id="3"/>
      <w:bookmarkEnd w:id="7"/>
    </w:p>
    <w:p w14:paraId="377AE44E" w14:textId="77777777" w:rsidR="00F41744" w:rsidRDefault="00F4174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7CCF1B94" w14:textId="77777777" w:rsidR="00F41744" w:rsidRDefault="00F4174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bookmarkEnd w:id="2"/>
    <w:p w14:paraId="0C56C395" w14:textId="77777777" w:rsidR="008F439D" w:rsidRPr="008F439D" w:rsidRDefault="008F439D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799D7EF" w14:textId="68C124B9" w:rsidR="008F439D" w:rsidRDefault="008F439D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54AAC9D0" w14:textId="370D0D06" w:rsidR="00662E47" w:rsidRDefault="00662E47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AB97E91" w14:textId="09393CEC" w:rsidR="00662E47" w:rsidRDefault="00662E47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3E2DEB5" w14:textId="6186AFB3" w:rsidR="00662E47" w:rsidRDefault="00662E47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70F603D" w14:textId="73EBC173" w:rsidR="00662E47" w:rsidRDefault="00662E47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366948F2" w14:textId="0020429C" w:rsidR="00662E47" w:rsidRDefault="00662E47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0A81437" w14:textId="69D61FA2" w:rsidR="00662E47" w:rsidRDefault="00662E47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5688857B" w14:textId="4E75B4A5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14A00C8A" w14:textId="5B0DC181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39C5549F" w14:textId="624C1AAC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1CA81A31" w14:textId="78019E3E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120A58F" w14:textId="0C7C54AA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18C8BF06" w14:textId="685504AC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0A11CDE" w14:textId="5FDD3714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4496F094" w14:textId="6D983056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2833387" w14:textId="7E5C8540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3E70E5D5" w14:textId="0C2DF76C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5A7991F2" w14:textId="04E0D519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405BCDF0" w14:textId="1CF85053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D2E3559" w14:textId="70C1962F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4DAB76D8" w14:textId="45FB1A5B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4D2EDF63" w14:textId="1A3CBA00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6B84E18" w14:textId="0798BC20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975BD18" w14:textId="04E3EE4E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3739DCBC" w14:textId="41D5ED31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46F942EC" w14:textId="63893492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1B2A0E7" w14:textId="5CD38BEB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3AAB9395" w14:textId="63499378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18AB425B" w14:textId="7D1D55C7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6970A063" w14:textId="20C5E1CA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6273C478" w14:textId="0E451161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AB86B4B" w14:textId="5FF8C06F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64FB5842" w14:textId="1975D86F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58FCE8D9" w14:textId="797DB474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6680CE5C" w14:textId="767981F3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E7B4203" w14:textId="49A034F2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21C092C" w14:textId="2898ADFC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4575D97" w14:textId="26AE1072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EB9ADCB" w14:textId="344D306B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10475376" w14:textId="1B59A080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586EFEAD" w14:textId="352D2B2F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0DE78FA" w14:textId="11D3CC90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55B7D91" w14:textId="21ECE192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179652DE" w14:textId="7CF5C44B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B78738B" w14:textId="56F596E7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6AAFC0E" w14:textId="08945A4A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3E587B03" w14:textId="6373E96B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0CEAB13" w14:textId="4385E5BF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2CBB552" w14:textId="5BF7B19A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48653E3C" w14:textId="6F1153BE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6C698F6" w14:textId="0BE6CF71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30B0CCC3" w14:textId="09AC1CD9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ADB79AA" w14:textId="40D73783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1B7984BE" w14:textId="1FE632EF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5D3CC05B" w14:textId="7EAC5279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33E4EFFB" w14:textId="70D74C1E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E90163C" w14:textId="48B1AEAC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6386E322" w14:textId="48C489B6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36E3D659" w14:textId="5DA2D5E5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4AF4898F" w14:textId="224E04D9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61CC0C4" w14:textId="381BE111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096160E" w14:textId="38D8D880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1F66FED" w14:textId="1630D79A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6ACBF633" w14:textId="2DB0F8C4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794442F4" w14:textId="4AC97CFB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2ECC8A38" w14:textId="77DF426F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4B049017" w14:textId="09188E43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0E1653E5" w14:textId="099D2A79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6D7312DC" w14:textId="72A776E2" w:rsidR="00653C09" w:rsidRDefault="00653C09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sectPr w:rsidR="00653C09" w:rsidSect="00B618C8">
      <w:headerReference w:type="even" r:id="rId10"/>
      <w:headerReference w:type="default" r:id="rId11"/>
      <w:footerReference w:type="even" r:id="rId12"/>
      <w:pgSz w:w="11906" w:h="16838"/>
      <w:pgMar w:top="1134" w:right="680" w:bottom="284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B4524" w14:textId="77777777" w:rsidR="0079697D" w:rsidRDefault="0079697D">
      <w:r>
        <w:separator/>
      </w:r>
    </w:p>
  </w:endnote>
  <w:endnote w:type="continuationSeparator" w:id="0">
    <w:p w14:paraId="1F3D3C82" w14:textId="77777777" w:rsidR="0079697D" w:rsidRDefault="0079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54BD8" w14:textId="77777777" w:rsidR="000A455A" w:rsidRDefault="000A455A" w:rsidP="0066345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BB4DCD" w14:textId="77777777" w:rsidR="000A455A" w:rsidRDefault="000A455A" w:rsidP="0066345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07F2A" w14:textId="77777777" w:rsidR="0079697D" w:rsidRDefault="0079697D">
      <w:r>
        <w:separator/>
      </w:r>
    </w:p>
  </w:footnote>
  <w:footnote w:type="continuationSeparator" w:id="0">
    <w:p w14:paraId="658EBBCD" w14:textId="77777777" w:rsidR="0079697D" w:rsidRDefault="0079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797D2" w14:textId="77777777" w:rsidR="000A455A" w:rsidRDefault="000A455A" w:rsidP="0066345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782841" w14:textId="77777777" w:rsidR="000A455A" w:rsidRDefault="000A45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F75F8" w14:textId="77777777" w:rsidR="000A455A" w:rsidRPr="00480DC7" w:rsidRDefault="000A455A" w:rsidP="0066345D">
    <w:pPr>
      <w:pStyle w:val="a4"/>
      <w:framePr w:wrap="around" w:vAnchor="text" w:hAnchor="margin" w:xAlign="center" w:y="1"/>
      <w:rPr>
        <w:rStyle w:val="a8"/>
        <w:lang w:val="uk-UA"/>
      </w:rPr>
    </w:pPr>
  </w:p>
  <w:p w14:paraId="499D67EF" w14:textId="77777777" w:rsidR="000A455A" w:rsidRPr="00485B02" w:rsidRDefault="000A455A" w:rsidP="0066345D">
    <w:pPr>
      <w:pStyle w:val="a4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68AE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110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0ED1235E"/>
    <w:multiLevelType w:val="hybridMultilevel"/>
    <w:tmpl w:val="E7B22784"/>
    <w:lvl w:ilvl="0" w:tplc="1000000F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260" w:hanging="360"/>
      </w:pPr>
    </w:lvl>
    <w:lvl w:ilvl="2" w:tplc="1000001B" w:tentative="1">
      <w:start w:val="1"/>
      <w:numFmt w:val="lowerRoman"/>
      <w:lvlText w:val="%3."/>
      <w:lvlJc w:val="right"/>
      <w:pPr>
        <w:ind w:left="1980" w:hanging="180"/>
      </w:pPr>
    </w:lvl>
    <w:lvl w:ilvl="3" w:tplc="1000000F" w:tentative="1">
      <w:start w:val="1"/>
      <w:numFmt w:val="decimal"/>
      <w:lvlText w:val="%4."/>
      <w:lvlJc w:val="left"/>
      <w:pPr>
        <w:ind w:left="2700" w:hanging="360"/>
      </w:pPr>
    </w:lvl>
    <w:lvl w:ilvl="4" w:tplc="10000019" w:tentative="1">
      <w:start w:val="1"/>
      <w:numFmt w:val="lowerLetter"/>
      <w:lvlText w:val="%5."/>
      <w:lvlJc w:val="left"/>
      <w:pPr>
        <w:ind w:left="3420" w:hanging="360"/>
      </w:pPr>
    </w:lvl>
    <w:lvl w:ilvl="5" w:tplc="1000001B" w:tentative="1">
      <w:start w:val="1"/>
      <w:numFmt w:val="lowerRoman"/>
      <w:lvlText w:val="%6."/>
      <w:lvlJc w:val="right"/>
      <w:pPr>
        <w:ind w:left="4140" w:hanging="180"/>
      </w:pPr>
    </w:lvl>
    <w:lvl w:ilvl="6" w:tplc="1000000F" w:tentative="1">
      <w:start w:val="1"/>
      <w:numFmt w:val="decimal"/>
      <w:lvlText w:val="%7."/>
      <w:lvlJc w:val="left"/>
      <w:pPr>
        <w:ind w:left="4860" w:hanging="360"/>
      </w:pPr>
    </w:lvl>
    <w:lvl w:ilvl="7" w:tplc="10000019" w:tentative="1">
      <w:start w:val="1"/>
      <w:numFmt w:val="lowerLetter"/>
      <w:lvlText w:val="%8."/>
      <w:lvlJc w:val="left"/>
      <w:pPr>
        <w:ind w:left="5580" w:hanging="360"/>
      </w:pPr>
    </w:lvl>
    <w:lvl w:ilvl="8" w:tplc="1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695245"/>
    <w:multiLevelType w:val="hybridMultilevel"/>
    <w:tmpl w:val="4828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5828"/>
    <w:multiLevelType w:val="hybridMultilevel"/>
    <w:tmpl w:val="47CE2D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428DC"/>
    <w:multiLevelType w:val="hybridMultilevel"/>
    <w:tmpl w:val="2654F0A6"/>
    <w:lvl w:ilvl="0" w:tplc="FC08803C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05F03CD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110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 w15:restartNumberingAfterBreak="0">
    <w:nsid w:val="2AF52CE4"/>
    <w:multiLevelType w:val="hybridMultilevel"/>
    <w:tmpl w:val="CFBCFB9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5E02"/>
    <w:multiLevelType w:val="hybridMultilevel"/>
    <w:tmpl w:val="88F4808C"/>
    <w:lvl w:ilvl="0" w:tplc="FF2E1AD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8" w15:restartNumberingAfterBreak="0">
    <w:nsid w:val="794F0D07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110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027BAE"/>
    <w:rsid w:val="0005003E"/>
    <w:rsid w:val="00093B58"/>
    <w:rsid w:val="000A455A"/>
    <w:rsid w:val="00164305"/>
    <w:rsid w:val="00191B30"/>
    <w:rsid w:val="001A438D"/>
    <w:rsid w:val="001D26A1"/>
    <w:rsid w:val="001D6224"/>
    <w:rsid w:val="001F45B8"/>
    <w:rsid w:val="00243673"/>
    <w:rsid w:val="002857CE"/>
    <w:rsid w:val="002C0596"/>
    <w:rsid w:val="002D6A3F"/>
    <w:rsid w:val="0032114E"/>
    <w:rsid w:val="00354CAB"/>
    <w:rsid w:val="003949C5"/>
    <w:rsid w:val="003D4E82"/>
    <w:rsid w:val="00413503"/>
    <w:rsid w:val="00426209"/>
    <w:rsid w:val="004438E7"/>
    <w:rsid w:val="004C38A9"/>
    <w:rsid w:val="004F2430"/>
    <w:rsid w:val="005161B1"/>
    <w:rsid w:val="00525F44"/>
    <w:rsid w:val="00526C6A"/>
    <w:rsid w:val="00566ADB"/>
    <w:rsid w:val="005677D8"/>
    <w:rsid w:val="005974AF"/>
    <w:rsid w:val="005A4055"/>
    <w:rsid w:val="005B51F5"/>
    <w:rsid w:val="005D4E2F"/>
    <w:rsid w:val="00653C09"/>
    <w:rsid w:val="00662E47"/>
    <w:rsid w:val="0070728D"/>
    <w:rsid w:val="007074C4"/>
    <w:rsid w:val="00733E28"/>
    <w:rsid w:val="007466F4"/>
    <w:rsid w:val="007619DC"/>
    <w:rsid w:val="00764131"/>
    <w:rsid w:val="00790475"/>
    <w:rsid w:val="0079697D"/>
    <w:rsid w:val="007A6CA5"/>
    <w:rsid w:val="007D794F"/>
    <w:rsid w:val="007F64C9"/>
    <w:rsid w:val="00877D2C"/>
    <w:rsid w:val="00894374"/>
    <w:rsid w:val="008F439D"/>
    <w:rsid w:val="00912FBA"/>
    <w:rsid w:val="009B67AA"/>
    <w:rsid w:val="00A214AD"/>
    <w:rsid w:val="00A23C14"/>
    <w:rsid w:val="00A515D9"/>
    <w:rsid w:val="00A95CC9"/>
    <w:rsid w:val="00B31CBA"/>
    <w:rsid w:val="00B618C8"/>
    <w:rsid w:val="00B872D8"/>
    <w:rsid w:val="00BA4C8D"/>
    <w:rsid w:val="00BB225D"/>
    <w:rsid w:val="00C20E8D"/>
    <w:rsid w:val="00C53A9A"/>
    <w:rsid w:val="00CD72B6"/>
    <w:rsid w:val="00CF36AE"/>
    <w:rsid w:val="00D3344E"/>
    <w:rsid w:val="00D41A7C"/>
    <w:rsid w:val="00DD61B2"/>
    <w:rsid w:val="00E95D71"/>
    <w:rsid w:val="00ED5D7A"/>
    <w:rsid w:val="00F33697"/>
    <w:rsid w:val="00F41744"/>
    <w:rsid w:val="00F63A8E"/>
    <w:rsid w:val="00FA1040"/>
    <w:rsid w:val="00F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4BAF"/>
  <w15:docId w15:val="{CE7F5654-D991-4920-AF8A-A138123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2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F3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F41744"/>
  </w:style>
  <w:style w:type="paragraph" w:styleId="a9">
    <w:name w:val="No Spacing"/>
    <w:uiPriority w:val="1"/>
    <w:qFormat/>
    <w:rsid w:val="005677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Знак Знак"/>
    <w:basedOn w:val="a"/>
    <w:rsid w:val="00BB225D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C20E8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0E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B630-1694-416B-A78A-5D13D652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2025-04-22T08:17:00Z</cp:lastPrinted>
  <dcterms:created xsi:type="dcterms:W3CDTF">2025-04-14T11:08:00Z</dcterms:created>
  <dcterms:modified xsi:type="dcterms:W3CDTF">2025-04-28T07:14:00Z</dcterms:modified>
</cp:coreProperties>
</file>